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CA" w:rsidRPr="0087473F" w:rsidRDefault="00783CCA" w:rsidP="00783CC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87473F">
        <w:rPr>
          <w:rFonts w:ascii="Times New Roman" w:hAnsi="Times New Roman" w:cs="Times New Roman"/>
          <w:b/>
          <w:sz w:val="32"/>
          <w:u w:val="single"/>
        </w:rPr>
        <w:t>Коммерческое предложение</w:t>
      </w:r>
    </w:p>
    <w:p w:rsidR="00783CCA" w:rsidRDefault="00783CCA" w:rsidP="00A92FB3">
      <w:pPr>
        <w:rPr>
          <w:lang w:val="ru-RU"/>
        </w:rPr>
      </w:pPr>
    </w:p>
    <w:p w:rsidR="00A92FB3" w:rsidRDefault="00A92FB3" w:rsidP="00A92FB3">
      <w:r>
        <w:t xml:space="preserve">Подготовить коммерческое предложение на основе ТИПОВОГО (коробочного) продукта или готового комплекта </w:t>
      </w:r>
      <w:proofErr w:type="spellStart"/>
      <w:r>
        <w:t>ТСД+софт+принтер+расходка</w:t>
      </w:r>
      <w:proofErr w:type="spellEnd"/>
      <w:r>
        <w:t xml:space="preserve"> для конечного заказчика.</w:t>
      </w:r>
    </w:p>
    <w:p w:rsidR="00A92FB3" w:rsidRDefault="00A92FB3" w:rsidP="00A92FB3">
      <w:r>
        <w:t>Исходные данные для подготовки КП:</w:t>
      </w:r>
    </w:p>
    <w:p w:rsidR="00A92FB3" w:rsidRDefault="00A92FB3" w:rsidP="00A92FB3">
      <w:r>
        <w:t xml:space="preserve">Основные задачи заказчика (производитель обуви в РФ) - Маркировка имеющихся остатков и маркировка готовой продукции на производстве. Ввод в оборот. </w:t>
      </w:r>
    </w:p>
    <w:p w:rsidR="00A92FB3" w:rsidRDefault="00A92FB3" w:rsidP="00A92FB3">
      <w:r>
        <w:t xml:space="preserve">Учетная система у заказчика </w:t>
      </w:r>
      <w:proofErr w:type="spellStart"/>
      <w:r>
        <w:t>самописная</w:t>
      </w:r>
      <w:proofErr w:type="spellEnd"/>
      <w:r>
        <w:t>, на базе 1С.</w:t>
      </w:r>
    </w:p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472"/>
        <w:gridCol w:w="6304"/>
        <w:gridCol w:w="1963"/>
      </w:tblGrid>
      <w:tr w:rsidR="00A92FB3" w:rsidTr="0067180F">
        <w:tc>
          <w:tcPr>
            <w:tcW w:w="2472" w:type="dxa"/>
          </w:tcPr>
          <w:p w:rsidR="00A92FB3" w:rsidRPr="00581714" w:rsidRDefault="00581714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</w:rPr>
              <w:t>Кировка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</w:rPr>
              <w:t xml:space="preserve"> «ЗАРУБЕЖНЫЙ СКЛАД» для самостоятельной интеграции с конфигурацией на базе «1С</w:t>
            </w:r>
            <w:proofErr w:type="gramStart"/>
            <w:r w:rsidRPr="00581714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581714">
              <w:rPr>
                <w:rFonts w:ascii="Times New Roman" w:hAnsi="Times New Roman" w:cs="Times New Roman"/>
                <w:sz w:val="28"/>
                <w:szCs w:val="28"/>
              </w:rPr>
              <w:t>редприятия 8.3», готовый обмен с «Маркировкой» (ГИС МТ и СУЗ))</w:t>
            </w:r>
          </w:p>
        </w:tc>
        <w:tc>
          <w:tcPr>
            <w:tcW w:w="6304" w:type="dxa"/>
          </w:tcPr>
          <w:p w:rsidR="00A92FB3" w:rsidRPr="00581714" w:rsidRDefault="00581714" w:rsidP="00B0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обмен с «Маркировкой» (ГИС МТ и СУЗ) / печать и нанесение кодов по заранее описанным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GTIN'ам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Сбор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штрихкодов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(сканирование КМ) / Заказ КМ (как напрямую в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СУЗе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так и из выгруженных вами в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Кировку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/ Нанесение КМ (офлайн) / Агрегация,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переагрегация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разагрегация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 ГИС МТ) /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Отрузка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(Сборка) / можно изменять существующие операции / нельзя добавлять свои операции / бессрочная лицензия на 1 (одно) моб. устройство, подписка на</w:t>
            </w:r>
            <w:proofErr w:type="gramEnd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обновления на 1 (один) год</w:t>
            </w:r>
            <w:proofErr w:type="gramStart"/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1963" w:type="dxa"/>
          </w:tcPr>
          <w:p w:rsidR="00A92FB3" w:rsidRPr="00581714" w:rsidRDefault="00581714" w:rsidP="00B0319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17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71 175</w:t>
            </w:r>
            <w:r w:rsidRPr="005817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рублей</w:t>
            </w:r>
          </w:p>
        </w:tc>
      </w:tr>
      <w:tr w:rsidR="00A92FB3" w:rsidRPr="00E93901" w:rsidTr="0067180F">
        <w:tc>
          <w:tcPr>
            <w:tcW w:w="2472" w:type="dxa"/>
          </w:tcPr>
          <w:p w:rsidR="00A92FB3" w:rsidRPr="00E45A74" w:rsidRDefault="00581714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5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Мобильный терминал АТОЛ </w:t>
            </w:r>
            <w:r w:rsidRPr="00E45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45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E45A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</w:p>
        </w:tc>
        <w:tc>
          <w:tcPr>
            <w:tcW w:w="6304" w:type="dxa"/>
          </w:tcPr>
          <w:p w:rsidR="00581714" w:rsidRPr="00581714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ОС: 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581714" w:rsidRPr="00581714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процессор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MediaTek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6762 мощностью 2 ГГц;</w:t>
            </w:r>
          </w:p>
          <w:p w:rsidR="00581714" w:rsidRPr="00581714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оперативная память 3 Гб с возможностью расширения до 4 Гб;</w:t>
            </w:r>
          </w:p>
          <w:p w:rsidR="00581714" w:rsidRPr="00581714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дисплей сенсорный 4,5 дюйма</w:t>
            </w:r>
            <w:proofErr w:type="gramStart"/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;</w:t>
            </w:r>
            <w:proofErr w:type="gramEnd"/>
          </w:p>
          <w:p w:rsidR="00581714" w:rsidRPr="00581714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сканер двухмерный - 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Zebra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4750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5817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92FB3" w:rsidRPr="00E93901" w:rsidRDefault="00581714" w:rsidP="00581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Терминал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АТОЛ Smart.PRO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поддерживает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GPS, 4G, Wi-Fi и Bluetooth. ТСД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комплектуется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батареей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мощностью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6 000 </w:t>
            </w:r>
            <w:proofErr w:type="spellStart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мАч</w:t>
            </w:r>
            <w:proofErr w:type="spellEnd"/>
            <w:r w:rsidRPr="0058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963" w:type="dxa"/>
          </w:tcPr>
          <w:p w:rsidR="00A92FB3" w:rsidRPr="00581714" w:rsidRDefault="00581714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7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43</w:t>
            </w:r>
            <w:r w:rsidRPr="005817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 </w:t>
            </w:r>
            <w:r w:rsidRPr="005817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000 </w:t>
            </w:r>
            <w:r w:rsidR="00A92FB3" w:rsidRPr="00581714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92FB3" w:rsidRPr="00581714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  <w:tr w:rsidR="00A92FB3" w:rsidRPr="00E93901" w:rsidTr="0067180F">
        <w:tc>
          <w:tcPr>
            <w:tcW w:w="2472" w:type="dxa"/>
          </w:tcPr>
          <w:p w:rsidR="00BE43E1" w:rsidRPr="00BE43E1" w:rsidRDefault="00BE43E1" w:rsidP="00BE43E1">
            <w:pPr>
              <w:pStyle w:val="1"/>
              <w:shd w:val="clear" w:color="auto" w:fill="FCFCFC"/>
              <w:spacing w:before="0" w:beforeAutospacing="0" w:after="600" w:afterAutospacing="0"/>
              <w:rPr>
                <w:b w:val="0"/>
                <w:color w:val="000000"/>
                <w:sz w:val="28"/>
                <w:szCs w:val="28"/>
              </w:rPr>
            </w:pPr>
            <w:r w:rsidRPr="00BE43E1">
              <w:rPr>
                <w:b w:val="0"/>
                <w:color w:val="000000"/>
                <w:sz w:val="28"/>
                <w:szCs w:val="28"/>
              </w:rPr>
              <w:t xml:space="preserve">Принтер этикеток </w:t>
            </w:r>
            <w:proofErr w:type="spellStart"/>
            <w:r w:rsidRPr="00BE43E1">
              <w:rPr>
                <w:b w:val="0"/>
                <w:color w:val="000000"/>
                <w:sz w:val="28"/>
                <w:szCs w:val="28"/>
              </w:rPr>
              <w:t>Zebra</w:t>
            </w:r>
            <w:proofErr w:type="spellEnd"/>
            <w:r w:rsidRPr="00BE43E1">
              <w:rPr>
                <w:b w:val="0"/>
                <w:color w:val="000000"/>
                <w:sz w:val="28"/>
                <w:szCs w:val="28"/>
              </w:rPr>
              <w:t xml:space="preserve"> ZT230</w:t>
            </w:r>
          </w:p>
          <w:p w:rsidR="00A92FB3" w:rsidRPr="00BE43E1" w:rsidRDefault="00A92FB3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04" w:type="dxa"/>
          </w:tcPr>
          <w:p w:rsidR="00A92FB3" w:rsidRPr="00E93901" w:rsidRDefault="00BE43E1" w:rsidP="00B0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43E1">
              <w:rPr>
                <w:rFonts w:ascii="Times New Roman" w:hAnsi="Times New Roman" w:cs="Times New Roman"/>
                <w:sz w:val="28"/>
                <w:szCs w:val="28"/>
              </w:rPr>
              <w:t>термотрансферная</w:t>
            </w:r>
            <w:proofErr w:type="spellEnd"/>
            <w:r w:rsidRPr="00BE43E1">
              <w:rPr>
                <w:rFonts w:ascii="Times New Roman" w:hAnsi="Times New Roman" w:cs="Times New Roman"/>
                <w:sz w:val="28"/>
                <w:szCs w:val="28"/>
              </w:rPr>
              <w:t xml:space="preserve"> печать, 203 </w:t>
            </w:r>
            <w:proofErr w:type="spellStart"/>
            <w:r w:rsidRPr="00BE43E1">
              <w:rPr>
                <w:rFonts w:ascii="Times New Roman" w:hAnsi="Times New Roman" w:cs="Times New Roman"/>
                <w:sz w:val="28"/>
                <w:szCs w:val="28"/>
              </w:rPr>
              <w:t>dpi</w:t>
            </w:r>
            <w:proofErr w:type="spellEnd"/>
            <w:r w:rsidRPr="00BE43E1">
              <w:rPr>
                <w:rFonts w:ascii="Times New Roman" w:hAnsi="Times New Roman" w:cs="Times New Roman"/>
                <w:sz w:val="28"/>
                <w:szCs w:val="28"/>
              </w:rPr>
              <w:t xml:space="preserve">, 152 мм/сек, USB, RS-232, </w:t>
            </w:r>
            <w:proofErr w:type="spellStart"/>
            <w:r w:rsidRPr="00BE43E1">
              <w:rPr>
                <w:rFonts w:ascii="Times New Roman" w:hAnsi="Times New Roman" w:cs="Times New Roman"/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963" w:type="dxa"/>
          </w:tcPr>
          <w:p w:rsidR="00A92FB3" w:rsidRPr="00E45A74" w:rsidRDefault="00BE43E1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43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100 691</w:t>
            </w:r>
            <w:bookmarkStart w:id="0" w:name="_GoBack"/>
            <w:bookmarkEnd w:id="0"/>
            <w:r w:rsidR="00E45A74" w:rsidRPr="00E45A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рублей</w:t>
            </w:r>
          </w:p>
        </w:tc>
      </w:tr>
      <w:tr w:rsidR="0067180F" w:rsidRPr="00E93901" w:rsidTr="0067180F">
        <w:tc>
          <w:tcPr>
            <w:tcW w:w="2472" w:type="dxa"/>
          </w:tcPr>
          <w:p w:rsidR="0067180F" w:rsidRPr="00E45A74" w:rsidRDefault="0067180F" w:rsidP="00AD126C">
            <w:pPr>
              <w:shd w:val="clear" w:color="auto" w:fill="FCFCFC"/>
              <w:spacing w:after="6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</w:pPr>
            <w:proofErr w:type="spellStart"/>
            <w:r w:rsidRPr="0067180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>Риббон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 </w:t>
            </w:r>
            <w:r w:rsidRPr="0067180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>WAX/RESIN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 </w:t>
            </w:r>
            <w:r w:rsidR="00AD126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>58вт на 300 м</w:t>
            </w:r>
          </w:p>
        </w:tc>
        <w:tc>
          <w:tcPr>
            <w:tcW w:w="6304" w:type="dxa"/>
          </w:tcPr>
          <w:p w:rsidR="0067180F" w:rsidRPr="0067180F" w:rsidRDefault="0067180F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180F">
              <w:rPr>
                <w:rFonts w:ascii="Times New Roman" w:hAnsi="Times New Roman" w:cs="Times New Roman"/>
                <w:sz w:val="28"/>
                <w:szCs w:val="28"/>
              </w:rPr>
              <w:t>Комбинация WAX и RESIN(воск и смола). Имеют среднюю температуру плавления и среднюю скорость печати. Улучшенная (по сравнению с WAX) стойкость к царапинам, стиранию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63" w:type="dxa"/>
          </w:tcPr>
          <w:p w:rsidR="0067180F" w:rsidRPr="00AD126C" w:rsidRDefault="00AD126C" w:rsidP="00B031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шт</w:t>
            </w:r>
            <w:proofErr w:type="spellEnd"/>
            <w:proofErr w:type="gramEnd"/>
          </w:p>
        </w:tc>
      </w:tr>
      <w:tr w:rsidR="0067180F" w:rsidRPr="00E93901" w:rsidTr="0067180F">
        <w:tc>
          <w:tcPr>
            <w:tcW w:w="2472" w:type="dxa"/>
          </w:tcPr>
          <w:p w:rsidR="0067180F" w:rsidRPr="00E45A74" w:rsidRDefault="0067180F" w:rsidP="00E45A74">
            <w:pPr>
              <w:shd w:val="clear" w:color="auto" w:fill="FCFCFC"/>
              <w:spacing w:after="60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</w:pPr>
            <w:r w:rsidRPr="0067180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Этикетка самоклеющаяся </w:t>
            </w:r>
            <w:proofErr w:type="spellStart"/>
            <w:r w:rsidRPr="0067180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>полуглянец</w:t>
            </w:r>
            <w:proofErr w:type="spellEnd"/>
            <w:r w:rsidRPr="0067180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 58*40 мм</w:t>
            </w:r>
            <w:r w:rsidR="007646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304" w:type="dxa"/>
          </w:tcPr>
          <w:p w:rsidR="0067180F" w:rsidRPr="0076462C" w:rsidRDefault="0076462C" w:rsidP="00B031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рулоне</w:t>
            </w:r>
          </w:p>
        </w:tc>
        <w:tc>
          <w:tcPr>
            <w:tcW w:w="1963" w:type="dxa"/>
          </w:tcPr>
          <w:p w:rsidR="0067180F" w:rsidRPr="00AD126C" w:rsidRDefault="00AD126C" w:rsidP="00AD12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 </w:t>
            </w:r>
          </w:p>
        </w:tc>
      </w:tr>
      <w:tr w:rsidR="00A92FB3" w:rsidRPr="00E93901" w:rsidTr="0067180F">
        <w:tc>
          <w:tcPr>
            <w:tcW w:w="2472" w:type="dxa"/>
          </w:tcPr>
          <w:p w:rsidR="00A92FB3" w:rsidRDefault="00A92FB3" w:rsidP="00B0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Информационно-консультационные услуги </w:t>
            </w:r>
          </w:p>
        </w:tc>
        <w:tc>
          <w:tcPr>
            <w:tcW w:w="6304" w:type="dxa"/>
          </w:tcPr>
          <w:p w:rsidR="00A92FB3" w:rsidRDefault="00581714" w:rsidP="0058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="00A92FB3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963" w:type="dxa"/>
          </w:tcPr>
          <w:p w:rsidR="00A92FB3" w:rsidRPr="00A92FB3" w:rsidRDefault="00A92FB3" w:rsidP="00B03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FB3">
              <w:rPr>
                <w:rFonts w:ascii="Times New Roman" w:hAnsi="Times New Roman" w:cs="Times New Roman"/>
                <w:sz w:val="28"/>
                <w:szCs w:val="28"/>
              </w:rPr>
              <w:t xml:space="preserve">2000 </w:t>
            </w:r>
            <w:r w:rsidRPr="00A92FB3">
              <w:rPr>
                <w:rStyle w:val="a3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рублей</w:t>
            </w:r>
          </w:p>
        </w:tc>
      </w:tr>
    </w:tbl>
    <w:p w:rsidR="003E6BC3" w:rsidRDefault="003E6BC3">
      <w:pPr>
        <w:rPr>
          <w:lang w:val="ru-RU"/>
        </w:rPr>
      </w:pPr>
    </w:p>
    <w:p w:rsidR="00783CCA" w:rsidRDefault="00581714" w:rsidP="005817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будет на производстве и  на складах поэтому</w:t>
      </w:r>
      <w:r w:rsidR="00A31F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1714">
        <w:rPr>
          <w:rFonts w:ascii="Times New Roman" w:hAnsi="Times New Roman" w:cs="Times New Roman"/>
          <w:sz w:val="28"/>
          <w:szCs w:val="28"/>
        </w:rPr>
        <w:t xml:space="preserve">ТСД АТОЛ Smart.PRO – возможность работы в экстремальных условиях, при температуре до -50 градусов, класс </w:t>
      </w:r>
      <w:proofErr w:type="spellStart"/>
      <w:r w:rsidRPr="00581714">
        <w:rPr>
          <w:rFonts w:ascii="Times New Roman" w:hAnsi="Times New Roman" w:cs="Times New Roman"/>
          <w:sz w:val="28"/>
          <w:szCs w:val="28"/>
        </w:rPr>
        <w:t>пылевлагозащиты</w:t>
      </w:r>
      <w:proofErr w:type="spellEnd"/>
      <w:r w:rsidRPr="00581714">
        <w:rPr>
          <w:rFonts w:ascii="Times New Roman" w:hAnsi="Times New Roman" w:cs="Times New Roman"/>
          <w:sz w:val="28"/>
          <w:szCs w:val="28"/>
        </w:rPr>
        <w:t xml:space="preserve"> IP67, ударопрочный корпус может выдержать падение с высоты почти 2 метра без потери эксплуатационных качеств</w:t>
      </w:r>
      <w:r w:rsidR="00783CCA">
        <w:rPr>
          <w:rFonts w:ascii="Times New Roman" w:hAnsi="Times New Roman" w:cs="Times New Roman"/>
          <w:sz w:val="28"/>
          <w:szCs w:val="28"/>
        </w:rPr>
        <w:t>;</w:t>
      </w:r>
    </w:p>
    <w:p w:rsidR="00A31F71" w:rsidRPr="00581714" w:rsidRDefault="00A31F71" w:rsidP="005817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Ссамостоятельная</w:t>
      </w:r>
      <w:proofErr w:type="spellEnd"/>
      <w:r w:rsidRPr="00581714">
        <w:rPr>
          <w:rFonts w:ascii="Times New Roman" w:hAnsi="Times New Roman" w:cs="Times New Roman"/>
          <w:sz w:val="28"/>
          <w:szCs w:val="28"/>
        </w:rPr>
        <w:t xml:space="preserve"> интеграци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81714">
        <w:rPr>
          <w:rFonts w:ascii="Times New Roman" w:hAnsi="Times New Roman" w:cs="Times New Roman"/>
          <w:sz w:val="28"/>
          <w:szCs w:val="28"/>
        </w:rPr>
        <w:t xml:space="preserve"> с конфигурацией</w:t>
      </w:r>
    </w:p>
    <w:p w:rsidR="00783CCA" w:rsidRPr="00947F5F" w:rsidRDefault="00783CCA" w:rsidP="00783C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7F5F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A31F71">
        <w:rPr>
          <w:rFonts w:ascii="Times New Roman" w:hAnsi="Times New Roman" w:cs="Times New Roman"/>
          <w:sz w:val="28"/>
          <w:szCs w:val="28"/>
        </w:rPr>
        <w:t xml:space="preserve">онлайн, для </w:t>
      </w:r>
      <w:proofErr w:type="gramStart"/>
      <w:r w:rsidR="00A31F71">
        <w:rPr>
          <w:rFonts w:ascii="Times New Roman" w:hAnsi="Times New Roman" w:cs="Times New Roman"/>
          <w:sz w:val="28"/>
          <w:szCs w:val="28"/>
        </w:rPr>
        <w:t>более ускоренной</w:t>
      </w:r>
      <w:proofErr w:type="gramEnd"/>
      <w:r w:rsidR="00A31F71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F71" w:rsidRDefault="00A31F71" w:rsidP="00783C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«</w:t>
      </w:r>
      <w:r w:rsidRPr="0058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Агрегация, </w:t>
      </w:r>
      <w:proofErr w:type="spellStart"/>
      <w:r w:rsidRPr="0058171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переагрегация</w:t>
      </w:r>
      <w:proofErr w:type="spellEnd"/>
      <w:r w:rsidRPr="0058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81714">
        <w:rPr>
          <w:rFonts w:ascii="Times New Roman" w:hAnsi="Times New Roman" w:cs="Times New Roman"/>
          <w:sz w:val="28"/>
          <w:szCs w:val="28"/>
          <w:shd w:val="clear" w:color="auto" w:fill="FFFFFF"/>
        </w:rPr>
        <w:t>разагрегация</w:t>
      </w:r>
      <w:proofErr w:type="spellEnd"/>
      <w:r w:rsidRPr="005817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ГИС МТ)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783CCA" w:rsidRDefault="00783CCA" w:rsidP="00A31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F71">
        <w:rPr>
          <w:rFonts w:ascii="Times New Roman" w:hAnsi="Times New Roman" w:cs="Times New Roman"/>
          <w:sz w:val="28"/>
          <w:szCs w:val="28"/>
        </w:rPr>
        <w:t>Возможность</w:t>
      </w:r>
      <w:r w:rsidR="00A31F71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A31F71" w:rsidRPr="00A31F71">
        <w:rPr>
          <w:rFonts w:ascii="Times New Roman" w:hAnsi="Times New Roman" w:cs="Times New Roman"/>
          <w:sz w:val="28"/>
          <w:szCs w:val="28"/>
        </w:rPr>
        <w:t xml:space="preserve"> существующих операций</w:t>
      </w:r>
      <w:r w:rsidRPr="00A31F71">
        <w:rPr>
          <w:rFonts w:ascii="Times New Roman" w:hAnsi="Times New Roman" w:cs="Times New Roman"/>
          <w:sz w:val="28"/>
          <w:szCs w:val="28"/>
        </w:rPr>
        <w:t>;</w:t>
      </w:r>
    </w:p>
    <w:p w:rsidR="00A31F71" w:rsidRDefault="00A31F71" w:rsidP="00783C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функционал для маркировки остатков и новой продукции </w:t>
      </w:r>
    </w:p>
    <w:p w:rsidR="00E45A74" w:rsidRPr="00A31F71" w:rsidRDefault="00E45A74" w:rsidP="00783C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этикеток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ромышленный, т.к. производство требует большой скорости работы.</w:t>
      </w:r>
    </w:p>
    <w:p w:rsidR="00783CCA" w:rsidRPr="00783CCA" w:rsidRDefault="00783CCA">
      <w:pPr>
        <w:rPr>
          <w:lang w:val="ru-RU"/>
        </w:rPr>
      </w:pPr>
    </w:p>
    <w:sectPr w:rsidR="00783CCA" w:rsidRPr="0078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5EE2"/>
    <w:multiLevelType w:val="hybridMultilevel"/>
    <w:tmpl w:val="C3C4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DF"/>
    <w:rsid w:val="003E6BC3"/>
    <w:rsid w:val="00581714"/>
    <w:rsid w:val="0067180F"/>
    <w:rsid w:val="0076462C"/>
    <w:rsid w:val="00783CCA"/>
    <w:rsid w:val="00A31F71"/>
    <w:rsid w:val="00A92FB3"/>
    <w:rsid w:val="00AD126C"/>
    <w:rsid w:val="00BE43E1"/>
    <w:rsid w:val="00C20BDF"/>
    <w:rsid w:val="00E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FB3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9"/>
    <w:qFormat/>
    <w:rsid w:val="00E45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FB3"/>
    <w:rPr>
      <w:b/>
      <w:bCs/>
    </w:rPr>
  </w:style>
  <w:style w:type="table" w:styleId="a4">
    <w:name w:val="Table Grid"/>
    <w:basedOn w:val="a1"/>
    <w:uiPriority w:val="59"/>
    <w:rsid w:val="00A9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CCA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E45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80F"/>
    <w:rPr>
      <w:rFonts w:asciiTheme="majorHAnsi" w:eastAsiaTheme="majorEastAsia" w:hAnsiTheme="majorHAnsi" w:cstheme="majorBidi"/>
      <w:b/>
      <w:bCs/>
      <w:color w:val="4F81BD" w:themeColor="accent1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80F"/>
    <w:rPr>
      <w:rFonts w:asciiTheme="majorHAnsi" w:eastAsiaTheme="majorEastAsia" w:hAnsiTheme="majorHAnsi" w:cstheme="majorBidi"/>
      <w:b/>
      <w:bCs/>
      <w:i/>
      <w:iCs/>
      <w:color w:val="4F81BD" w:themeColor="accent1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2FB3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9"/>
    <w:qFormat/>
    <w:rsid w:val="00E45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FB3"/>
    <w:rPr>
      <w:b/>
      <w:bCs/>
    </w:rPr>
  </w:style>
  <w:style w:type="table" w:styleId="a4">
    <w:name w:val="Table Grid"/>
    <w:basedOn w:val="a1"/>
    <w:uiPriority w:val="59"/>
    <w:rsid w:val="00A9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CCA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E45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80F"/>
    <w:rPr>
      <w:rFonts w:asciiTheme="majorHAnsi" w:eastAsiaTheme="majorEastAsia" w:hAnsiTheme="majorHAnsi" w:cstheme="majorBidi"/>
      <w:b/>
      <w:bCs/>
      <w:color w:val="4F81BD" w:themeColor="accent1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7180F"/>
    <w:rPr>
      <w:rFonts w:asciiTheme="majorHAnsi" w:eastAsiaTheme="majorEastAsia" w:hAnsiTheme="majorHAnsi" w:cstheme="majorBidi"/>
      <w:b/>
      <w:bCs/>
      <w:i/>
      <w:iCs/>
      <w:color w:val="4F81BD" w:themeColor="accent1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2020-04-05T03:53:00Z</dcterms:created>
  <dcterms:modified xsi:type="dcterms:W3CDTF">2020-04-05T04:27:00Z</dcterms:modified>
</cp:coreProperties>
</file>